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545">
      <w:pPr>
        <w:pStyle w:val="style28"/>
        <w:jc w:val="center"/>
        <w:rPr>
          <w:color w:val="FF0000"/>
          <w:sz w:val="52"/>
        </w:rPr>
      </w:pPr>
      <w:bookmarkStart w:id="0" w:name="_GoBack"/>
      <w:bookmarkEnd w:id="0"/>
      <w:r>
        <w:rPr>
          <w:rStyle w:val="Strong"/>
          <w:color w:val="FF0000"/>
          <w:sz w:val="52"/>
        </w:rPr>
        <w:t>Thích Nhất Hạnh</w:t>
      </w:r>
    </w:p>
    <w:p w:rsidR="00000000" w:rsidRDefault="00D57545">
      <w:pPr>
        <w:pStyle w:val="viethead"/>
        <w:jc w:val="center"/>
        <w:rPr>
          <w:color w:val="0070C0"/>
          <w:sz w:val="56"/>
          <w:szCs w:val="56"/>
        </w:rPr>
      </w:pPr>
      <w:r>
        <w:rPr>
          <w:color w:val="0070C0"/>
          <w:sz w:val="56"/>
          <w:szCs w:val="56"/>
        </w:rPr>
        <w:t>Giấc mơ chung của chúng ta</w:t>
      </w:r>
    </w:p>
    <w:p w:rsidR="00000000" w:rsidRDefault="00D575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545">
      <w:pPr>
        <w:pStyle w:val="NormalWeb"/>
        <w:jc w:val="center"/>
        <w:rPr>
          <w:b/>
          <w:u w:val="single"/>
        </w:rPr>
      </w:pPr>
      <w:r>
        <w:rPr>
          <w:b/>
          <w:u w:val="single"/>
        </w:rPr>
        <w:t>MỤC LỤC</w:t>
      </w:r>
    </w:p>
    <w:p w:rsidR="00000000" w:rsidRDefault="00D575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chung của chúng ta</w:t>
      </w:r>
    </w:p>
    <w:p w:rsidR="00000000" w:rsidRDefault="00D57545">
      <w:r>
        <w:fldChar w:fldCharType="end"/>
      </w:r>
      <w:bookmarkStart w:id="1" w:name="bm2"/>
    </w:p>
    <w:p w:rsidR="00000000" w:rsidRPr="007564E2" w:rsidRDefault="00D57545">
      <w:pPr>
        <w:pStyle w:val="style28"/>
        <w:jc w:val="center"/>
      </w:pPr>
      <w:r>
        <w:rPr>
          <w:rStyle w:val="Strong"/>
        </w:rPr>
        <w:t>Thích Nhất Hạnh</w:t>
      </w:r>
      <w:r>
        <w:t xml:space="preserve"> </w:t>
      </w:r>
    </w:p>
    <w:p w:rsidR="00000000" w:rsidRDefault="00D57545">
      <w:pPr>
        <w:pStyle w:val="viethead"/>
        <w:jc w:val="center"/>
      </w:pPr>
      <w:r>
        <w:t>Giấc mơ chung của chúng ta</w:t>
      </w:r>
    </w:p>
    <w:p w:rsidR="00000000" w:rsidRDefault="00D57545">
      <w:pPr>
        <w:spacing w:line="360" w:lineRule="auto"/>
        <w:divId w:val="1689718323"/>
      </w:pPr>
      <w:r>
        <w:br/>
      </w:r>
      <w:r>
        <w:rPr>
          <w:rStyle w:val="Emphasis"/>
        </w:rPr>
        <w:t xml:space="preserve">Nầy người bạn trẻ, tôi muốn mời anh, tôi muốn mời chị tham dự vào một giấc mơ, tôi tạm gọi giấc mơ ấy là </w:t>
      </w:r>
      <w:r>
        <w:rPr>
          <w:rStyle w:val="Strong"/>
          <w:i/>
          <w:iCs/>
        </w:rPr>
        <w:t>giấc mơ Việt Nam .</w:t>
      </w:r>
      <w:r>
        <w:t xml:space="preserve"> </w:t>
      </w:r>
      <w:r>
        <w:br/>
      </w:r>
      <w:r>
        <w:rPr>
          <w:rStyle w:val="Strong"/>
          <w:i/>
          <w:iCs/>
        </w:rPr>
        <w:t>Giấc mơ Việt Nam</w:t>
      </w:r>
      <w:r>
        <w:rPr>
          <w:rStyle w:val="Emphasis"/>
        </w:rPr>
        <w:t xml:space="preserve"> </w:t>
      </w:r>
      <w:r>
        <w:t>là có một nước Việt Nam thật đẹp, thật h</w:t>
      </w:r>
      <w:r>
        <w:t>iền, chơi chung với các nước Cam-pu-chia, Lào, Thái Lan, Malaysia, Singapore, Indonesia, Myanmar, với Hàn Quốc và Nhật Bản, và sau đó, với cả Trung Quốc, một cách thân ái trong tình huynh đệ, dân chúng các nước qua lại không cần chiếu khán, và tất cả sử dụ</w:t>
      </w:r>
      <w:r>
        <w:t xml:space="preserve">ng một đồng bạc chung. </w:t>
      </w:r>
      <w:r>
        <w:br/>
      </w:r>
      <w:r>
        <w:rPr>
          <w:rStyle w:val="Emphasis"/>
          <w:b/>
          <w:bCs/>
        </w:rPr>
        <w:t>Giấc mơ Việt Nam</w:t>
      </w:r>
      <w:r>
        <w:t xml:space="preserve"> là dân tộc Việt Nam biết để thì giờ ra để đi chơi, ngồi chơi, leo núi, đi biển, sống với cảnh đẹp thiên nhiên, hàng ngày có nhiều cơ hội dựng xây tình huynh đệ mà không để hết thì giờ chạy theo sắc dục, tiền bạc, qu</w:t>
      </w:r>
      <w:r>
        <w:t xml:space="preserve">yền hành và danh vọng. </w:t>
      </w:r>
      <w:r>
        <w:br/>
      </w:r>
      <w:r>
        <w:rPr>
          <w:rStyle w:val="Emphasis"/>
          <w:b/>
          <w:bCs/>
        </w:rPr>
        <w:t>Giấc mơ Việt Nam</w:t>
      </w:r>
      <w:r>
        <w:t xml:space="preserve"> là trẻ em và người lớn đều ý thức được rằng đất hứa, thiên đường hay cõi tịnh độ là cái đang có mặt đích thực trong giờ phút hiện tại, và ta phải biết và phải có khả năng thích ý rong chơi. </w:t>
      </w:r>
      <w:r>
        <w:br/>
      </w:r>
      <w:r>
        <w:rPr>
          <w:rStyle w:val="Strong"/>
          <w:i/>
          <w:iCs/>
        </w:rPr>
        <w:t>Giấc mơ Việt Nam</w:t>
      </w:r>
      <w:r>
        <w:t xml:space="preserve"> là ngườ</w:t>
      </w:r>
      <w:r>
        <w:t xml:space="preserve">i Việt có khả năng sống đơn giản mà hạnh phúc, có thì giờ và tình thương để làm việc giúp cho người trong nước và ngoài nước vượt thắng nghèo khổ, bệnh tật, thất học, hòa giải được với người thân và tìm được nguồn vui sống. </w:t>
      </w:r>
      <w:r>
        <w:br/>
      </w:r>
      <w:r>
        <w:rPr>
          <w:rStyle w:val="Emphasis"/>
          <w:b/>
          <w:bCs/>
        </w:rPr>
        <w:t>Giấc mơ Việt Nam</w:t>
      </w:r>
      <w:r>
        <w:t xml:space="preserve"> là sông, núi, </w:t>
      </w:r>
      <w:r>
        <w:t xml:space="preserve">rừng, biển và ruộng vườn của chúng ta được bảo vệ an lành để chúng ta và con cháu chúng ta cũng như thế giới cũng được bảo vệ an lành và để cho mọi người </w:t>
      </w:r>
      <w:r>
        <w:lastRenderedPageBreak/>
        <w:t xml:space="preserve">được tiếp tục thừa hưởng tất cả những gì hùng vĩ, cẩm tú và giàu sang của đất nước này. </w:t>
      </w:r>
      <w:r>
        <w:br/>
      </w:r>
      <w:r>
        <w:rPr>
          <w:rStyle w:val="Strong"/>
          <w:i/>
          <w:iCs/>
        </w:rPr>
        <w:t xml:space="preserve">Giấc mơ Việt </w:t>
      </w:r>
      <w:r>
        <w:rPr>
          <w:rStyle w:val="Strong"/>
          <w:i/>
          <w:iCs/>
        </w:rPr>
        <w:t>Nam</w:t>
      </w:r>
      <w:r>
        <w:t xml:space="preserve"> là những người Việt sống trong một nước có quyền tin theo bất cứ một tôn giáo, một chủ thuyết nào, nhưng tất cả đều thấy được rằng không có tôn giáo và chủ thuyết nào cao hơn tình huynh đệ, cao hơn lòng cởi mở và lượng bao dung, và bất cứ ai cũng học đ</w:t>
      </w:r>
      <w:r>
        <w:t xml:space="preserve">ược và thừa hưởng được những châu báu của các truyền thống và quan điểm khác để làm giàu cho tuệ giác và hạnh phúc của mình. </w:t>
      </w:r>
      <w:r>
        <w:br/>
      </w:r>
      <w:r>
        <w:rPr>
          <w:rStyle w:val="Strong"/>
          <w:i/>
          <w:iCs/>
        </w:rPr>
        <w:t>Giấc mơ Việt Nam</w:t>
      </w:r>
      <w:r>
        <w:t xml:space="preserve"> là các quốc gia lân cận, kể cả Trung Quốc, biết thương mến và thưởng thức cái đẹp và cái dễ thương của đất nước, </w:t>
      </w:r>
      <w:r>
        <w:t xml:space="preserve">văn hóa và con người Việt Nam mà không còn có ý muốn xâm chiếm và giành giật nhau, tại vì người Việt đã học được cách bảo vệ sông núi, văn hóa và con người của mình bằng nếp chung sống hòa bình, bằng tình huynh đệ, bằng tài ngoại giao, bằng nếp sống tương </w:t>
      </w:r>
      <w:r>
        <w:t xml:space="preserve">trợ với các nước chung quanh mà không tin rằng chỉ có vũ khí và quân sự mới làm được chuyện ấy. </w:t>
      </w:r>
      <w:r>
        <w:br/>
      </w:r>
      <w:r>
        <w:t xml:space="preserve">Ô hay, bạn sẽ nói, thầy Nhất Hạnh lâu nay khuyên mình sống trong giây phút hiện tại mà bây giờ lại tìm cách trao cho mình một giấc mơ, gọi là giấc mơ Việt Nam </w:t>
      </w:r>
      <w:r>
        <w:t xml:space="preserve">! Thầy Nhất Hạnh có còn là thầy Nhất Hạnh nữa không, khi thầy muốn dìu mình đi vào một giấc mơ, dù là một giấc mơ thật đẹp? </w:t>
      </w:r>
      <w:r>
        <w:br/>
      </w:r>
      <w:r>
        <w:t>Người bạn trẻ ơi, sở dĩ tôi nói tới giấc mơ, tại vì giấc mơ này có thể trở thành sự thật, và đang bắt đầu trở thành sự thật. Một gi</w:t>
      </w:r>
      <w:r>
        <w:t xml:space="preserve">ấc mơ không bao giờ có thể trở thành sự thật một trăm phần trăm, nhưng nó có thể dần dần trở thành sự thật mỗi ngày, và ta có thể sống với sự thật ấy trong giây phút hiện tại. </w:t>
      </w:r>
      <w:r>
        <w:br/>
      </w:r>
      <w:r>
        <w:t>Lý tưởng lớn, hoài bão rộng là gì, nếu không phải là một giấc mơ? Trong đạo Bụt</w:t>
      </w:r>
      <w:r>
        <w:t xml:space="preserve"> người ta dùng danh từ Tâm Bồ Đề. Tâm bồ đề đâu có phải chỉ là giấc mơ? Tâm bồ đề là một sự thật, một năng lượng mà ta đang sống và đang cho ta nhiều niềm tin và hạnh phúc. Giấc mơ có thể trở thành sự thật từ từ trong từng giây phút của cuộc sống. Mấy mươi</w:t>
      </w:r>
      <w:r>
        <w:t xml:space="preserve"> năm nay, không lúc nào mà tôi không đang chứng kiến giấc mơ trở thành sự thật, trong đời sống hàng ngày của tôi. </w:t>
      </w:r>
      <w:r>
        <w:br/>
      </w:r>
      <w:r>
        <w:t xml:space="preserve">  </w:t>
      </w:r>
    </w:p>
    <w:p w:rsidR="00000000" w:rsidRDefault="00D575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w:t>
      </w:r>
      <w:r>
        <w:t>HDT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545">
      <w:r>
        <w:separator/>
      </w:r>
    </w:p>
  </w:endnote>
  <w:endnote w:type="continuationSeparator" w:id="0">
    <w:p w:rsidR="00000000" w:rsidRDefault="00D5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5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545">
      <w:r>
        <w:separator/>
      </w:r>
    </w:p>
  </w:footnote>
  <w:footnote w:type="continuationSeparator" w:id="0">
    <w:p w:rsidR="00000000" w:rsidRDefault="00D57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545">
    <w:pPr>
      <w:pStyle w:val="Header"/>
      <w:tabs>
        <w:tab w:val="clear" w:pos="4844"/>
        <w:tab w:val="clear" w:pos="9689"/>
        <w:tab w:val="right" w:pos="9720"/>
      </w:tabs>
      <w:rPr>
        <w:color w:val="0070C0"/>
        <w:sz w:val="26"/>
      </w:rPr>
    </w:pPr>
    <w:r>
      <w:rPr>
        <w:color w:val="0070C0"/>
        <w:sz w:val="26"/>
      </w:rPr>
      <w:t>Giấc mơ chung của chúng ta</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4E2"/>
    <w:rsid w:val="007564E2"/>
    <w:rsid w:val="00D5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18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chung của chúng ta - Thích Nhất Hạnh</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