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5B2">
      <w:pPr>
        <w:pStyle w:val="style28"/>
        <w:jc w:val="center"/>
        <w:rPr>
          <w:color w:val="FF0000"/>
          <w:sz w:val="52"/>
        </w:rPr>
      </w:pPr>
      <w:bookmarkStart w:id="0" w:name="_GoBack"/>
      <w:bookmarkEnd w:id="0"/>
      <w:r>
        <w:rPr>
          <w:rStyle w:val="Strong"/>
          <w:color w:val="FF0000"/>
          <w:sz w:val="52"/>
        </w:rPr>
        <w:t>Ngô Văn Phú</w:t>
      </w:r>
    </w:p>
    <w:p w:rsidR="00000000" w:rsidRDefault="00ED75B2">
      <w:pPr>
        <w:pStyle w:val="viethead"/>
        <w:jc w:val="center"/>
        <w:rPr>
          <w:color w:val="0070C0"/>
          <w:sz w:val="56"/>
          <w:szCs w:val="56"/>
        </w:rPr>
      </w:pPr>
      <w:r>
        <w:rPr>
          <w:color w:val="0070C0"/>
          <w:sz w:val="56"/>
          <w:szCs w:val="56"/>
        </w:rPr>
        <w:t>Những câu thơ từ Yên Tử</w:t>
      </w:r>
    </w:p>
    <w:p w:rsidR="00000000" w:rsidRDefault="00ED75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5B2">
      <w:pPr>
        <w:pStyle w:val="NormalWeb"/>
        <w:jc w:val="center"/>
        <w:rPr>
          <w:b/>
          <w:u w:val="single"/>
        </w:rPr>
      </w:pPr>
      <w:r>
        <w:rPr>
          <w:b/>
          <w:u w:val="single"/>
        </w:rPr>
        <w:t>MỤC LỤC</w:t>
      </w:r>
    </w:p>
    <w:p w:rsidR="00000000" w:rsidRDefault="00ED75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câu thơ từ Yên Tử</w:t>
      </w:r>
    </w:p>
    <w:p w:rsidR="00000000" w:rsidRDefault="00ED75B2">
      <w:r>
        <w:fldChar w:fldCharType="end"/>
      </w:r>
      <w:bookmarkStart w:id="1" w:name="bm2"/>
    </w:p>
    <w:p w:rsidR="00000000" w:rsidRPr="00583030" w:rsidRDefault="00ED75B2">
      <w:pPr>
        <w:pStyle w:val="style28"/>
        <w:jc w:val="center"/>
      </w:pPr>
      <w:r>
        <w:rPr>
          <w:rStyle w:val="Strong"/>
        </w:rPr>
        <w:t>Ngô Văn Phú</w:t>
      </w:r>
      <w:r>
        <w:t xml:space="preserve"> </w:t>
      </w:r>
    </w:p>
    <w:p w:rsidR="00000000" w:rsidRDefault="00ED75B2">
      <w:pPr>
        <w:pStyle w:val="viethead"/>
        <w:jc w:val="center"/>
      </w:pPr>
      <w:r>
        <w:t>Những câu thơ từ Yên Tử</w:t>
      </w:r>
    </w:p>
    <w:p w:rsidR="00000000" w:rsidRDefault="00ED75B2">
      <w:pPr>
        <w:spacing w:line="360" w:lineRule="auto"/>
        <w:divId w:val="139546227"/>
      </w:pPr>
      <w:r>
        <w:br/>
      </w:r>
      <w:r>
        <w:t>Duyên với Yên Tử đã có bao nhiêu du khách. Vậy mà một nhà khoa học từ miền Nam lặn lội ra thăm, đã ghi lại được những vần thơ với tấm lòng thành của một khách xa, hành hương đến một vùng gốc P</w:t>
      </w:r>
      <w:r>
        <w:t>hật ở Việt Nam, tông phái Trúc Lâm</w:t>
      </w:r>
      <w:r>
        <w:t>.</w:t>
      </w:r>
      <w:r>
        <w:br/>
      </w:r>
      <w:r>
        <w:t>Anh Hoàng Quang Thuận có kể lại cho tôi những cảm nghĩ, những ấn tượng sâu sắc những ngày về thăm Yên Tử và lai lịch những bài thơ mà anh viết được, ngay những buổi đầu đến nơi danh lam ở đầu biển Đông của đất nước</w:t>
      </w:r>
      <w:r>
        <w:t>.</w:t>
      </w:r>
      <w:r>
        <w:br/>
      </w:r>
      <w:r>
        <w:t xml:space="preserve">Một </w:t>
      </w:r>
      <w:r>
        <w:t>nhà khoa học, không phải là nhà thơ chuyên nguyệp, mà khi đối cảnh sinh tình, hơi thở của thiền học đã nhuần thấm vào cảm hứng trinh nguyên, trước một danh thắng nổi tiếng hàng mấy trăm năm</w:t>
      </w:r>
      <w:r>
        <w:t>:</w:t>
      </w:r>
      <w:r>
        <w:br/>
      </w:r>
      <w:r>
        <w:t>Chân tháp lơ thơ vài khóm trúc</w:t>
      </w:r>
      <w:r>
        <w:br/>
      </w:r>
      <w:r>
        <w:t>Gió đưa nghiêng ngả tựa người say</w:t>
      </w:r>
      <w:r>
        <w:br/>
      </w:r>
      <w:r>
        <w:t>Một thời pháp phái Thiền Trúc tự</w:t>
      </w:r>
      <w:r>
        <w:br/>
      </w:r>
      <w:r>
        <w:t>Xanh rì, bát ngát cỏ cùng cây</w:t>
      </w:r>
      <w:r>
        <w:br/>
      </w:r>
      <w:r>
        <w:t>(Dốc đá chùa Đồng</w:t>
      </w:r>
      <w:r>
        <w:t>)</w:t>
      </w:r>
      <w:r>
        <w:br/>
      </w:r>
      <w:r>
        <w:t>Đây, vài nét đơn sơ mà ngưng tụ được cả vẻ cổ kính, thâm u</w:t>
      </w:r>
      <w:r>
        <w:t>:</w:t>
      </w:r>
      <w:r>
        <w:br/>
      </w:r>
      <w:r>
        <w:t>Tháp cổ rêu phong lăng mộ tổ</w:t>
      </w:r>
      <w:r>
        <w:br/>
      </w:r>
      <w:r>
        <w:t>Mơ màng chiêm ngưỡng cảnh sườn nam</w:t>
      </w:r>
      <w:r>
        <w:br/>
      </w:r>
      <w:r>
        <w:lastRenderedPageBreak/>
        <w:t>ở cuối hồi chùa, cây sung cổ</w:t>
      </w:r>
      <w:r>
        <w:br/>
      </w:r>
      <w:r>
        <w:t>Chùm đỏ, chùm xanh dư</w:t>
      </w:r>
      <w:r>
        <w:t>ới nắng vàng</w:t>
      </w:r>
      <w:r>
        <w:br/>
      </w:r>
      <w:r>
        <w:t>(Tháp cổ</w:t>
      </w:r>
      <w:r>
        <w:t>)</w:t>
      </w:r>
      <w:r>
        <w:br/>
      </w:r>
      <w:r>
        <w:t>Những câu thơ thiên nhiên về Yên Tử của Hoàng Quang Thuận, chưa chắc đã mấy ai có được</w:t>
      </w:r>
      <w:r>
        <w:t>:</w:t>
      </w:r>
      <w:r>
        <w:br/>
      </w:r>
      <w:r>
        <w:t>Ngọn nước như từ trời đổ xuống</w:t>
      </w:r>
      <w:r>
        <w:br/>
      </w:r>
      <w:r>
        <w:t>Cây rừng khép tán, nép bên khe</w:t>
      </w:r>
      <w:r>
        <w:br/>
      </w:r>
      <w:r>
        <w:t>Mảnh trời ngọn tháp thiên thu thủy</w:t>
      </w:r>
      <w:r>
        <w:br/>
      </w:r>
      <w:r>
        <w:t>Đâu biết nơi đây có nắng hè</w:t>
      </w:r>
      <w:r>
        <w:br/>
      </w:r>
      <w:r>
        <w:t>(Thác Vàng</w:t>
      </w:r>
      <w:r>
        <w:t>)</w:t>
      </w:r>
      <w:r>
        <w:br/>
      </w:r>
      <w:r>
        <w:t>Hoặc</w:t>
      </w:r>
      <w:r>
        <w:t>:</w:t>
      </w:r>
      <w:r>
        <w:br/>
      </w:r>
      <w:r>
        <w:t>Mộ</w:t>
      </w:r>
      <w:r>
        <w:t>t mái chùa xưa giữa trần ai</w:t>
      </w:r>
      <w:r>
        <w:br/>
      </w:r>
      <w:r>
        <w:t>Chênh vênh lưng núi nửa trong ngoài</w:t>
      </w:r>
      <w:r>
        <w:br/>
      </w:r>
      <w:r>
        <w:t>Hoa bưởi trước chùa đơm trắng xóa</w:t>
      </w:r>
      <w:r>
        <w:br/>
      </w:r>
      <w:r>
        <w:t>Bạch vân triền núi một cành mai</w:t>
      </w:r>
      <w:r>
        <w:br/>
      </w:r>
      <w:r>
        <w:t>(Chùa Một Mái</w:t>
      </w:r>
      <w:r>
        <w:t>)</w:t>
      </w:r>
      <w:r>
        <w:br/>
      </w:r>
      <w:r>
        <w:t>Đọc hết một lượt tập Thi Vân Yên Tử, tuy đôi chỗ câu chữ còn chưa nhuần nhị, nhưng tâm thành thì hầu như quán x</w:t>
      </w:r>
      <w:r>
        <w:t>uyến cả toàn tập</w:t>
      </w:r>
      <w:r>
        <w:t>.</w:t>
      </w:r>
      <w:r>
        <w:br/>
      </w:r>
      <w:r>
        <w:t>Một chuyến đi mà thâu nhận được vẻ đẹp của Yên Tử, những huyền thoại, cổ tích ẩn náu trong cây cỏ, vượn, rắn, con suối, ngôi chùa đã khó, huống chi lại thể hiện được những điều ấy thành những câu thơ có hồn</w:t>
      </w:r>
      <w:r>
        <w:t>.</w:t>
      </w:r>
      <w:r>
        <w:br/>
      </w:r>
      <w:r>
        <w:t>Tôi nói: Anh Hoàng Quang Thuận</w:t>
      </w:r>
      <w:r>
        <w:t>, đó chính nhờ lòng thành mà Phật độ cho anh đấy</w:t>
      </w:r>
      <w:r>
        <w:t>!</w:t>
      </w:r>
      <w:r>
        <w:br/>
      </w:r>
      <w:r>
        <w:t>"Nam Mô A Di Đà Phật!</w:t>
      </w:r>
      <w:r>
        <w:t>"</w:t>
      </w:r>
      <w:r>
        <w:br/>
      </w:r>
      <w:r>
        <w:t> Tháng giêng, 1998</w:t>
      </w:r>
      <w:r>
        <w:br/>
      </w:r>
      <w:r>
        <w:t xml:space="preserve">Ngô Văn Phú. </w:t>
      </w:r>
    </w:p>
    <w:p w:rsidR="00000000" w:rsidRDefault="00ED75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w:t>
      </w:r>
      <w:r>
        <w:t>hi đưa lên</w:t>
      </w:r>
      <w:r>
        <w:br/>
      </w:r>
      <w:r>
        <w:t xml:space="preserve">vào ngày: 5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5B2">
      <w:r>
        <w:separator/>
      </w:r>
    </w:p>
  </w:endnote>
  <w:endnote w:type="continuationSeparator" w:id="0">
    <w:p w:rsidR="00000000" w:rsidRDefault="00ED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5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5B2">
      <w:r>
        <w:separator/>
      </w:r>
    </w:p>
  </w:footnote>
  <w:footnote w:type="continuationSeparator" w:id="0">
    <w:p w:rsidR="00000000" w:rsidRDefault="00ED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5B2">
    <w:pPr>
      <w:pStyle w:val="Header"/>
      <w:tabs>
        <w:tab w:val="clear" w:pos="4844"/>
        <w:tab w:val="clear" w:pos="9689"/>
        <w:tab w:val="right" w:pos="9720"/>
      </w:tabs>
      <w:rPr>
        <w:color w:val="0070C0"/>
        <w:sz w:val="26"/>
      </w:rPr>
    </w:pPr>
    <w:r>
      <w:rPr>
        <w:color w:val="0070C0"/>
        <w:sz w:val="26"/>
      </w:rPr>
      <w:t>Những câu thơ từ Yên Tử</w:t>
    </w:r>
    <w:r>
      <w:rPr>
        <w:color w:val="0070C0"/>
        <w:sz w:val="26"/>
      </w:rPr>
      <w:tab/>
    </w:r>
    <w:r>
      <w:rPr>
        <w:b/>
        <w:color w:val="FF0000"/>
        <w:sz w:val="32"/>
      </w:rPr>
      <w:t>Ngô Văn P</w:t>
    </w:r>
    <w:r>
      <w:rPr>
        <w:b/>
        <w:color w:val="FF0000"/>
        <w:sz w:val="32"/>
      </w:rPr>
      <w:t>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030"/>
    <w:rsid w:val="00583030"/>
    <w:rsid w:val="00ED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62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thơ từ Yên Tử - Ngô Văn Phú</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