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CCD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Cổ Tích Việt Nam</w:t>
      </w:r>
    </w:p>
    <w:p w:rsidR="00000000" w:rsidRDefault="00190CCD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Chim Đa Đa</w:t>
      </w:r>
    </w:p>
    <w:p w:rsidR="00000000" w:rsidRDefault="00190CCD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190CCD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190CCD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Chim Đa Đa</w:t>
      </w:r>
    </w:p>
    <w:p w:rsidR="00000000" w:rsidRDefault="00190CCD">
      <w:r>
        <w:fldChar w:fldCharType="end"/>
      </w:r>
      <w:bookmarkStart w:id="1" w:name="bm2"/>
    </w:p>
    <w:p w:rsidR="00000000" w:rsidRPr="00D76FBB" w:rsidRDefault="00190CCD">
      <w:pPr>
        <w:pStyle w:val="style28"/>
        <w:jc w:val="center"/>
      </w:pPr>
      <w:r>
        <w:rPr>
          <w:rStyle w:val="Strong"/>
        </w:rPr>
        <w:t>Cổ Tích Việt Nam</w:t>
      </w:r>
      <w:r>
        <w:t xml:space="preserve"> </w:t>
      </w:r>
    </w:p>
    <w:p w:rsidR="00000000" w:rsidRDefault="00190CCD">
      <w:pPr>
        <w:pStyle w:val="viethead"/>
        <w:jc w:val="center"/>
      </w:pPr>
      <w:r>
        <w:t>Chim Đa Đa</w:t>
      </w:r>
    </w:p>
    <w:p w:rsidR="00000000" w:rsidRDefault="00190CCD">
      <w:pPr>
        <w:spacing w:line="360" w:lineRule="auto"/>
        <w:divId w:val="1449935640"/>
      </w:pPr>
      <w:r>
        <w:br/>
      </w:r>
      <w:r>
        <w:t xml:space="preserve">Chim Đa Đa </w:t>
      </w:r>
      <w:r>
        <w:br/>
      </w:r>
      <w:r>
        <w:t xml:space="preserve">  </w:t>
      </w:r>
      <w:r>
        <w:br/>
      </w:r>
      <w:r>
        <w:t xml:space="preserve">    Đã lâu rồi, ở dựa mé rừng tha có đôi vợ chồng người tiều phu ăn ở với nhau hai mươi năm rồi mà không có đứa con để vui nhà . 1 hôm vợ chồng bàn với nhau nên đến ngôi chùa ở gần triển núi ăn chay niệm phật để cầu con </w:t>
      </w:r>
      <w:r>
        <w:br/>
      </w:r>
      <w:r>
        <w:t>Quả nh</w:t>
      </w:r>
      <w:r>
        <w:t>iên đi cầu tự trở về được ít lâu, thì vợ người tiều phu có thai, sinh được 1 con trai , đặt tên là Đa Đa . Lúc Đa Đa lên 7 tuổi thì mẹ nó qua đời . Còn lại 1 cha 1 con không ai sớm hôm săn sóc cho đứa trẻ, người tiều phu phải ngày ngày vào rừng đốn củi mãi</w:t>
      </w:r>
      <w:r>
        <w:t xml:space="preserve"> tối mịt mới về, sự mệt mõi làm cho ông không đủ sức để săn sóc nuôi dưỡng con thơ . Sau nhiều lần cân nhắc ông không còn biết làm cách nào hơn là cưới thêm 1 người vợ kế .. </w:t>
      </w:r>
      <w:r>
        <w:br/>
      </w:r>
      <w:r>
        <w:t>   Người đàn bà này không được hiền lành như mẹ ruột of Đa Đa . Ngoài roi vọt , t</w:t>
      </w:r>
      <w:r>
        <w:t>iếng nặng tiếng nhẹ , chị ta còn bắt Đa Đa phải lặn lội trong cánh đồng chăn đuổi bầy vịt của chị ta nuôi . Đà vậy đến bữa, chị ta chỉ cho Đa Đa ăn cơm thừa canh cặn đói no mặc kệ , Vì vậy tối đến thấy cha về Đa Đa thường thút thít khóc kể với cha về nỗi d</w:t>
      </w:r>
      <w:r>
        <w:t xml:space="preserve">ì ghẻ hành hạ chăn vịt, bị đòn roi còn lại cho ăn đói . Nhưng người cha không tin lời của đa đa ... </w:t>
      </w:r>
      <w:r>
        <w:br/>
      </w:r>
      <w:r>
        <w:t>   Càng ngày người dì ghé càng ghét cay ghét đắng Đa Đa nên càng nặng lời nhiếc máng, đánh đập tàn nhẫn khi không có cha của Đa Đa ở nhà . Rồi 1 hôm đợi lú</w:t>
      </w:r>
      <w:r>
        <w:t xml:space="preserve">c gần tối cha của Đa Đa sắp về , chị </w:t>
      </w:r>
      <w:r>
        <w:lastRenderedPageBreak/>
        <w:t>xúc 1 chén cát , lấy cơm trắng trải lên trên mặt chén cho Đa Đa bảo ăn . Đa Đa không dám cãi lời mẹ ghẻ , lại nghĩ tủi thân , hồi nào còn mẹ được ăn uống đầy đủ , nâng niu, săn sóc , nay thì cực khổ , cơm lại trộn cát b</w:t>
      </w:r>
      <w:r>
        <w:t xml:space="preserve">ảo ăn , làm sao mà ăn được , Nên nó cứ cầm chén cơm mà khóc cho tới lúc cha nó lơn tơn xách rựa về nhà .. </w:t>
      </w:r>
      <w:r>
        <w:br/>
      </w:r>
      <w:r>
        <w:t>   Phần mệt nhọc , lại nghe tiếng dì ghẻ chanh chua mắng vốn : Đó ông xem, thằng Đa Đa hành hạ tôi đến bực, cơm đã dâng tận tay nó không chịu ăn ngồi</w:t>
      </w:r>
      <w:r>
        <w:t xml:space="preserve"> khóc rấm ra rấm rứt như ma trù ma ẻo thì còn làm ăn gì được .. </w:t>
      </w:r>
      <w:r>
        <w:br/>
      </w:r>
      <w:r>
        <w:t>   Gã tiều phu nóng tính , nghe vậy bực mình rồi lại thấy chén cơm trong tay Đa Đa là cơm trắng ngon lành tại sao không ăn mà ngồi khóc . Nỗi khí xung thiên , gã vớ lấy khúc củi đánh thẳng Đa</w:t>
      </w:r>
      <w:r>
        <w:t xml:space="preserve"> Đa , chẳng dè trúng nhầm đầu đứa bé ngã ra chết .   Chén cơm trắng đổ tứ tung bày ra những hạt cát .. Bấy giờ gã mới hiểu được lòng dạ độc ác của người vợ kế thì đã muộn rồi . Ông chỉ còn cách chôn con và đuổi chị ta ra khỏi nhà .. </w:t>
      </w:r>
      <w:r>
        <w:br/>
      </w:r>
      <w:r>
        <w:t xml:space="preserve">3 ngày sau ra thăm mả </w:t>
      </w:r>
      <w:r>
        <w:t xml:space="preserve">Đa Đa , gã tiều phu thấy từ dưới mả 1 con chim kỳ lạ sắc xám bay lên đậu trên cành nhìn ông rồi cất tiếng kêu : </w:t>
      </w:r>
      <w:r>
        <w:br/>
      </w:r>
      <w:r>
        <w:t xml:space="preserve">   </w:t>
      </w:r>
      <w:r>
        <w:rPr>
          <w:rStyle w:val="Emphasis"/>
          <w:color w:val="0066CC"/>
        </w:rPr>
        <w:t>Bát cơm cát trả cho cha, đánh bể óc ác la, ác la đa ..</w:t>
      </w:r>
      <w:r>
        <w:br/>
      </w:r>
      <w:r>
        <w:t>   Gã tiều phu biết ngay rằng hồn Đa Đa hoá thành chim , buông ra những tiếng kêu thê</w:t>
      </w:r>
      <w:r>
        <w:t xml:space="preserve"> thảm  </w:t>
      </w:r>
      <w:r>
        <w:br/>
      </w:r>
    </w:p>
    <w:p w:rsidR="00000000" w:rsidRDefault="00190CCD">
      <w:r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>Nguồn: cadao.com</w:t>
      </w:r>
      <w:r>
        <w:br/>
      </w:r>
      <w:r>
        <w:t>Được bạn: Ct.Ly đưa lên</w:t>
      </w:r>
      <w:r>
        <w:br/>
      </w:r>
      <w:r>
        <w:t xml:space="preserve">vào ngày: 25 tháng 1 năm 2005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190CCD">
      <w:r>
        <w:separator/>
      </w:r>
    </w:p>
  </w:endnote>
  <w:endnote w:type="continuationSeparator" w:id="0">
    <w:p w:rsidR="00000000" w:rsidRDefault="00190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90CCD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190CCD">
      <w:r>
        <w:separator/>
      </w:r>
    </w:p>
  </w:footnote>
  <w:footnote w:type="continuationSeparator" w:id="0">
    <w:p w:rsidR="00000000" w:rsidRDefault="00190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90CCD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Chim Đa Đa</w:t>
    </w:r>
    <w:r>
      <w:rPr>
        <w:color w:val="0070C0"/>
        <w:sz w:val="26"/>
      </w:rPr>
      <w:tab/>
    </w:r>
    <w:r>
      <w:rPr>
        <w:b/>
        <w:color w:val="FF0000"/>
        <w:sz w:val="32"/>
      </w:rPr>
      <w:t>Cổ Tích Việt Nam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76FBB"/>
    <w:rsid w:val="00190CCD"/>
    <w:rsid w:val="00D76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styleId="Emphasis">
    <w:name w:val="Emphasis"/>
    <w:uiPriority w:val="20"/>
    <w:qFormat/>
    <w:rPr>
      <w:i/>
      <w:i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993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Chim Đa Đa - Cổ Tích Việt Nam</dc:title>
  <dc:subject/>
  <dc:creator>vy</dc:creator>
  <cp:keywords/>
  <dc:description/>
  <cp:lastModifiedBy>vy</cp:lastModifiedBy>
  <cp:revision>2</cp:revision>
  <cp:lastPrinted>2011-04-22T19:58:00Z</cp:lastPrinted>
  <dcterms:created xsi:type="dcterms:W3CDTF">2011-04-22T19:58:00Z</dcterms:created>
  <dcterms:modified xsi:type="dcterms:W3CDTF">2011-04-22T19:58:00Z</dcterms:modified>
</cp:coreProperties>
</file>