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0E28">
      <w:pPr>
        <w:pStyle w:val="style28"/>
        <w:jc w:val="center"/>
        <w:rPr>
          <w:color w:val="FF0000"/>
          <w:sz w:val="52"/>
        </w:rPr>
      </w:pPr>
      <w:bookmarkStart w:id="0" w:name="_GoBack"/>
      <w:bookmarkEnd w:id="0"/>
      <w:r>
        <w:rPr>
          <w:rStyle w:val="Strong"/>
          <w:color w:val="FF0000"/>
          <w:sz w:val="52"/>
        </w:rPr>
        <w:t>cổ tích Việt Nam</w:t>
      </w:r>
    </w:p>
    <w:p w:rsidR="00000000" w:rsidRDefault="00B00E28">
      <w:pPr>
        <w:pStyle w:val="viethead"/>
        <w:jc w:val="center"/>
        <w:rPr>
          <w:color w:val="0070C0"/>
          <w:sz w:val="56"/>
          <w:szCs w:val="56"/>
        </w:rPr>
      </w:pPr>
      <w:r>
        <w:rPr>
          <w:color w:val="0070C0"/>
          <w:sz w:val="56"/>
          <w:szCs w:val="56"/>
        </w:rPr>
        <w:t>Người đẹp trong tranh</w:t>
      </w:r>
    </w:p>
    <w:p w:rsidR="00000000" w:rsidRDefault="00B00E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0E28">
      <w:pPr>
        <w:pStyle w:val="NormalWeb"/>
        <w:jc w:val="center"/>
        <w:rPr>
          <w:b/>
          <w:u w:val="single"/>
        </w:rPr>
      </w:pPr>
      <w:r>
        <w:rPr>
          <w:b/>
          <w:u w:val="single"/>
        </w:rPr>
        <w:t>MỤC LỤC</w:t>
      </w:r>
    </w:p>
    <w:p w:rsidR="00000000" w:rsidRDefault="00B00E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đẹp trong tranh</w:t>
      </w:r>
    </w:p>
    <w:p w:rsidR="00000000" w:rsidRDefault="00B00E28">
      <w:r>
        <w:fldChar w:fldCharType="end"/>
      </w:r>
      <w:bookmarkStart w:id="1" w:name="bm2"/>
    </w:p>
    <w:p w:rsidR="00000000" w:rsidRPr="009E579A" w:rsidRDefault="00B00E28">
      <w:pPr>
        <w:pStyle w:val="style28"/>
        <w:jc w:val="center"/>
      </w:pPr>
      <w:r>
        <w:rPr>
          <w:rStyle w:val="Strong"/>
        </w:rPr>
        <w:t>cổ tích Việt Nam</w:t>
      </w:r>
      <w:r>
        <w:t xml:space="preserve"> </w:t>
      </w:r>
    </w:p>
    <w:p w:rsidR="00000000" w:rsidRDefault="00B00E28">
      <w:pPr>
        <w:pStyle w:val="viethead"/>
        <w:jc w:val="center"/>
      </w:pPr>
      <w:r>
        <w:t>Người đẹp trong tranh</w:t>
      </w:r>
    </w:p>
    <w:p w:rsidR="00000000" w:rsidRDefault="00B00E28">
      <w:pPr>
        <w:spacing w:line="360" w:lineRule="auto"/>
        <w:divId w:val="1611890334"/>
      </w:pPr>
      <w:r>
        <w:t xml:space="preserve">Vào đời Hồng Đức, có một người học trò nghèo, cha mẹ chết sớm, trọ học ở phường Bích Câu, phía Nam thành Thăng Long. Chàng rất hay chữ, tuy chưa đỗ đạt gì người ta cũng gọi chàng là Tú Uyên. </w:t>
      </w:r>
      <w:r>
        <w:br/>
      </w:r>
      <w:r>
        <w:t>Một ngày, vào mùa xuân, chúa Ngọc Hồ mở hội Vô gia, thiện nam tín nữ ở kinh đô và bốn phương tụ hội rất đông. Tú Uyên không bỏ lỡ cơ hội đi tìm người đẹp. Chàng vui chân đi quanh quẩn mãi đến tận chiều, bèn ngồi nghỉ gốc đa gần chùa. Chợt trông thấy một cá</w:t>
      </w:r>
      <w:r>
        <w:t>i lá bay đến trước mặt, chàng nhặt lên xem, thì ra sau lưng lá có đề một bài thơ đầy những lời trêu ghẹo. Chàng tưởng có người nào đó ở trên lầu cao ném xuống rồi nấp vào một chỗ. Nhưng ngước nhìn mọi nơi, chẳng thấy gì cả. Đương lúc ngơ ngác, Tú Uyên bỗng</w:t>
      </w:r>
      <w:r>
        <w:t xml:space="preserve"> thấy một đám người từ trong chùa đi ra, trong đó có một cô gái rất đẹp. Thấy nàng liếc mắt đưa tình, chàng lại bắt chuyện. Hai người vừa đi vừa chuyện trò vui vẻ. Lòng Tú Uyên như nở hoa. Nhưng khi sắp đến đình Quảng Văn thì người con gái bỗng nhiên biến </w:t>
      </w:r>
      <w:r>
        <w:t xml:space="preserve">mất. Tú Uyên đứng ngẩn ra rất lâu, mãi đến tối mới trở về nhà. </w:t>
      </w:r>
      <w:r>
        <w:br/>
      </w:r>
      <w:r>
        <w:t>Từ đấy, Tú Uyên đêm mơ ngày tưởng không thiết gì ăn uống, học hành. Nghe tin đền Bạch Mã rất thiêng, chàng đến xin quẻ rồi ngủ đêm tại đền cầu mộng. Đêm ấy, thần hiện ra trong giấc mộng của ch</w:t>
      </w:r>
      <w:r>
        <w:t>àng bảo rằng: “Này anh chàng mê sắc kia, sáng mai hãy đến cầu Đông, ta sẽ cho biết một tin rất tốt”. Hôm sau, chàng y hẹn đến cầu Đông, đợi mãi mới gặp một ông già bán tranh, đưa tới mời chàng mua một bức tố nữ. Chàng mở ra xem thì hình dạng người tố nữ tr</w:t>
      </w:r>
      <w:r>
        <w:t xml:space="preserve">ong tranh chẳng khác gì người mà mình mong đợi. Chàng mua ngay, đem về treo bên cạnh chỗ ngồi. Đến bữa ăn chàng dọn ra hai đôi đũa, hai cái bát mời người trong tranh ăn cùng như mời người thật. Chàng hơi ngạc nhiên </w:t>
      </w:r>
      <w:r>
        <w:lastRenderedPageBreak/>
        <w:t>cảm thấy tố nữ trong tranh hai má đỏ bừng</w:t>
      </w:r>
      <w:r>
        <w:t xml:space="preserve"> như có ý thẹn. </w:t>
      </w:r>
      <w:r>
        <w:br/>
      </w:r>
      <w:r>
        <w:t xml:space="preserve">Một hôm, Tú Uyên đi học về thì thấy giữa giường đã có sẵn sàng một mâm cơm có thức ăn ngon, khác với mâm cơm rau thường ngày. Tuy chưa hiểu có ai cho nhưng đói bụng, chàng cũng ngồi vào ăn. Tiếp mấy hôm sau, mâm cơm đều dọn như thế. Chàng </w:t>
      </w:r>
      <w:r>
        <w:t xml:space="preserve">nửa ngờ nửa mừng không hiểu ra làm sao. </w:t>
      </w:r>
      <w:r>
        <w:br/>
      </w:r>
      <w:r>
        <w:t xml:space="preserve">Hôm khác chàng giả tảng đi học, nửa đường lộn về nấp ngoài cửa sổ dòm vào. Chàng thấy tố nữ từ trong tranh bước ra dọn dẹp nhà cửa và xuống bếp làm cơm. Chàng đột ngột xô cửa bước vào nắm lấy tay nàng mà rằng: </w:t>
      </w:r>
      <w:r>
        <w:br/>
      </w:r>
      <w:r>
        <w:t>- Để</w:t>
      </w:r>
      <w:r>
        <w:t xml:space="preserve"> tôi bấy lâu trông đợi mòn mỏi con mắt! Thôi, bây giờ nhất định không cho nàng ra khỏi đây đâu! </w:t>
      </w:r>
      <w:r>
        <w:br/>
      </w:r>
      <w:r>
        <w:t xml:space="preserve">Nói xong, Tú Uyên giật bức tranh trên tường xé đi. Người con gái đỏ hai gò má, se sẽ đáp lại: </w:t>
      </w:r>
      <w:r>
        <w:br/>
      </w:r>
      <w:r>
        <w:t>- Sao chàng ác thế, thiếp đã lạc vào nhà chàng rồi, đâu dám khôn</w:t>
      </w:r>
      <w:r>
        <w:t xml:space="preserve">g vâng lời. </w:t>
      </w:r>
      <w:r>
        <w:br/>
      </w:r>
      <w:r>
        <w:t>Rồi nàng cho biết tên mình là Giáng Kiều, vốn có duyên nợ với chàng nên được xuống trần cùng kết làm đôi lứa. Tú Uyên tưởng không có gì sung sướng hơn thế nữa. Chàng giơ tay lên trời thề bồi. Hai người chuyện trò hồi lâu. Tú Uyên gịuc nàng thà</w:t>
      </w:r>
      <w:r>
        <w:t xml:space="preserve">nh thân. Giáng Kiều bảo: </w:t>
      </w:r>
      <w:r>
        <w:br/>
      </w:r>
      <w:r>
        <w:t xml:space="preserve">- Để thiếp bày tiệc mời các bạn tiên đến chứng kiến cho lễ cưới của đôi ta. </w:t>
      </w:r>
      <w:r>
        <w:br/>
      </w:r>
      <w:r>
        <w:t>Nói xong, nàng rút trâm trên đầu hoá phép thành một màn gấm rèm ngọc, kẻ hầu người hạ rầm rập, đồ ăn thức uống lộng lẫy. Chỉ một lát cỗ bàn bày ra, đàn s</w:t>
      </w:r>
      <w:r>
        <w:t xml:space="preserve">áo vang lừng, các bạn tiên lần lượt đến ăn uống trò chuyện, ca hát nhảy múa rất vui vẻ. </w:t>
      </w:r>
      <w:r>
        <w:br/>
      </w:r>
      <w:r>
        <w:t>Nhưng từ ngày được vợ đẹp Tú Uyên không buồn giở đến sách nữa. Suốt ngày chàng ở bên vợ và đặc biệt một điều là chàng thích uống rượu và ăn ngon. Giáng Kiều khuyên can</w:t>
      </w:r>
      <w:r>
        <w:t xml:space="preserve"> mãi nhưng Tú Uyên chứng nào vẫn tật ấy. Ba năm trôi qua, chàng không lai vãng đến học hành. Dần dà chàng trở nên nghiện rượu, đã uống là uống đến say, khi say không biết trời đất là gì, thậm chí nhiều lần chửi mắng vợ. Giáng Kiều giận lắm, một hôm chồng t</w:t>
      </w:r>
      <w:r>
        <w:t xml:space="preserve">ừ tửu quán khật khưỡng bước về, nàng vực vào giường rồi nhân chồng ngủ thiếp đi, nàng bay về trời. </w:t>
      </w:r>
      <w:r>
        <w:br/>
      </w:r>
      <w:r>
        <w:t>Tỉnh rượu, Tú Uyên không thấy vợ đâu, rất lấy làm hối hận, suốt một tháng, chàng bỏ ăn, bỏ ngủ, kêu khóc thảm thiết. Bạn bè hết lời khuyên dỗ nhưng chàng kh</w:t>
      </w:r>
      <w:r>
        <w:t>ông sao giảm được ưu sầu. Giận thân, chàng chỉ muốn tự vẫn cho xong đời. Nhưng khăn vừa vắt lên xà thì bỗng có trận gió thoảng đưa mùi hương đến. Giáng Kiều đã hiện ra trước mặt. Chàng vừa mừng vừa thẹn, thề xin chừa hẳn rượu, hai vợ chồng lại vui vẻ như x</w:t>
      </w:r>
      <w:r>
        <w:t xml:space="preserve">ưa. </w:t>
      </w:r>
      <w:r>
        <w:br/>
      </w:r>
      <w:r>
        <w:t xml:space="preserve">Chẳng bao lâu Giáng Kiều sinh được một bé trai, đứa bé lớn lên rất thông minh và ngày một giỏi. </w:t>
      </w:r>
      <w:r>
        <w:br/>
      </w:r>
      <w:r>
        <w:t xml:space="preserve">Một đêm nọ bỗng có hai con hạc đến đón ở sân, hai vợ chồng dặn con ở lại rồi cưỡi hạc bay lên trời. </w:t>
      </w:r>
      <w:r>
        <w:br/>
      </w:r>
    </w:p>
    <w:p w:rsidR="00000000" w:rsidRDefault="00B00E28">
      <w:r>
        <w:br/>
        <w:t>Lời cuối: Cám ơn bạn đã theo dõi hết cuốn truyện.</w:t>
      </w:r>
      <w:r>
        <w:br/>
      </w:r>
      <w:r>
        <w:lastRenderedPageBreak/>
        <w:t>N</w:t>
      </w:r>
      <w:r>
        <w:t xml:space="preserve">guồn: </w:t>
      </w:r>
      <w:r>
        <w:rPr>
          <w:rStyle w:val="auto-style1"/>
        </w:rPr>
        <w:t>http://vnthuquan.net</w:t>
      </w:r>
      <w:r>
        <w:br/>
      </w:r>
      <w:r>
        <w:t xml:space="preserve">Phát hành: </w:t>
      </w:r>
      <w:r>
        <w:rPr>
          <w:rStyle w:val="auto-style2"/>
        </w:rPr>
        <w:t>Nguyễn Kim Vỹ</w:t>
      </w:r>
      <w:r>
        <w:t>.</w:t>
      </w:r>
      <w:r>
        <w:br/>
      </w:r>
      <w:r>
        <w:t>sưu tầm: Hoàng Dung</w:t>
      </w:r>
      <w:r>
        <w:br/>
      </w:r>
      <w:r>
        <w:t>Nguồn: maiyeuem.net</w:t>
      </w:r>
      <w:r>
        <w:br/>
      </w:r>
      <w:r>
        <w:t>Được bạn: Hoàng Dung đưa lên</w:t>
      </w:r>
      <w:r>
        <w:br/>
      </w:r>
      <w:r>
        <w:t xml:space="preserve">vào ngày: 15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0E28">
      <w:r>
        <w:separator/>
      </w:r>
    </w:p>
  </w:endnote>
  <w:endnote w:type="continuationSeparator" w:id="0">
    <w:p w:rsidR="00000000" w:rsidRDefault="00B0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E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0E28">
      <w:r>
        <w:separator/>
      </w:r>
    </w:p>
  </w:footnote>
  <w:footnote w:type="continuationSeparator" w:id="0">
    <w:p w:rsidR="00000000" w:rsidRDefault="00B0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E28">
    <w:pPr>
      <w:pStyle w:val="Header"/>
      <w:tabs>
        <w:tab w:val="clear" w:pos="4844"/>
        <w:tab w:val="clear" w:pos="9689"/>
        <w:tab w:val="right" w:pos="9720"/>
      </w:tabs>
      <w:rPr>
        <w:color w:val="0070C0"/>
        <w:sz w:val="26"/>
      </w:rPr>
    </w:pPr>
    <w:r>
      <w:rPr>
        <w:color w:val="0070C0"/>
        <w:sz w:val="26"/>
      </w:rPr>
      <w:t>Người đẹp trong tranh</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79A"/>
    <w:rsid w:val="009E579A"/>
    <w:rsid w:val="00B0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79860">
      <w:marLeft w:val="0"/>
      <w:marRight w:val="0"/>
      <w:marTop w:val="0"/>
      <w:marBottom w:val="0"/>
      <w:divBdr>
        <w:top w:val="none" w:sz="0" w:space="0" w:color="auto"/>
        <w:left w:val="none" w:sz="0" w:space="0" w:color="auto"/>
        <w:bottom w:val="none" w:sz="0" w:space="0" w:color="auto"/>
        <w:right w:val="none" w:sz="0" w:space="0" w:color="auto"/>
      </w:divBdr>
      <w:divsChild>
        <w:div w:id="16118903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trong tranh - cổ tích Việt Nam</dc:title>
  <dc:subject/>
  <dc:creator>vy</dc:creator>
  <cp:keywords/>
  <dc:description/>
  <cp:lastModifiedBy>vy</cp:lastModifiedBy>
  <cp:revision>2</cp:revision>
  <cp:lastPrinted>2011-04-23T18:17:00Z</cp:lastPrinted>
  <dcterms:created xsi:type="dcterms:W3CDTF">2011-04-23T18:17:00Z</dcterms:created>
  <dcterms:modified xsi:type="dcterms:W3CDTF">2011-04-23T18:17:00Z</dcterms:modified>
</cp:coreProperties>
</file>