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0839">
      <w:pPr>
        <w:pStyle w:val="style28"/>
        <w:jc w:val="center"/>
        <w:rPr>
          <w:color w:val="FF0000"/>
          <w:sz w:val="52"/>
        </w:rPr>
      </w:pPr>
      <w:bookmarkStart w:id="0" w:name="_GoBack"/>
      <w:bookmarkEnd w:id="0"/>
      <w:r>
        <w:rPr>
          <w:rStyle w:val="Strong"/>
          <w:color w:val="FF0000"/>
          <w:sz w:val="52"/>
        </w:rPr>
        <w:t>Nguyễn Quang Sáng</w:t>
      </w:r>
    </w:p>
    <w:p w:rsidR="00000000" w:rsidRDefault="003D0839">
      <w:pPr>
        <w:pStyle w:val="viethead"/>
        <w:jc w:val="center"/>
        <w:rPr>
          <w:color w:val="0070C0"/>
          <w:sz w:val="56"/>
          <w:szCs w:val="56"/>
        </w:rPr>
      </w:pPr>
      <w:r>
        <w:rPr>
          <w:color w:val="0070C0"/>
          <w:sz w:val="56"/>
          <w:szCs w:val="56"/>
        </w:rPr>
        <w:t>Bài học tuổi thơ</w:t>
      </w:r>
    </w:p>
    <w:p w:rsidR="00000000" w:rsidRDefault="003D08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0839">
      <w:pPr>
        <w:pStyle w:val="NormalWeb"/>
        <w:jc w:val="center"/>
        <w:rPr>
          <w:b/>
          <w:u w:val="single"/>
        </w:rPr>
      </w:pPr>
      <w:r>
        <w:rPr>
          <w:b/>
          <w:u w:val="single"/>
        </w:rPr>
        <w:t>MỤC LỤC</w:t>
      </w:r>
    </w:p>
    <w:p w:rsidR="00000000" w:rsidRDefault="003D08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tuổi thơ</w:t>
      </w:r>
    </w:p>
    <w:p w:rsidR="00000000" w:rsidRDefault="003D0839">
      <w:r>
        <w:fldChar w:fldCharType="end"/>
      </w:r>
      <w:bookmarkStart w:id="1" w:name="bm2"/>
    </w:p>
    <w:p w:rsidR="00000000" w:rsidRPr="00817403" w:rsidRDefault="003D0839">
      <w:pPr>
        <w:pStyle w:val="style28"/>
        <w:jc w:val="center"/>
      </w:pPr>
      <w:r>
        <w:rPr>
          <w:rStyle w:val="Strong"/>
        </w:rPr>
        <w:t>Nguyễn Quang Sáng</w:t>
      </w:r>
      <w:r>
        <w:t xml:space="preserve"> </w:t>
      </w:r>
    </w:p>
    <w:p w:rsidR="00000000" w:rsidRDefault="003D0839">
      <w:pPr>
        <w:pStyle w:val="viethead"/>
        <w:jc w:val="center"/>
      </w:pPr>
      <w:r>
        <w:t>Bài học tuổi thơ</w:t>
      </w:r>
    </w:p>
    <w:p w:rsidR="00000000" w:rsidRDefault="003D0839">
      <w:pPr>
        <w:spacing w:line="360" w:lineRule="auto"/>
        <w:divId w:val="1888369872"/>
      </w:pPr>
      <w:r>
        <w:t xml:space="preserve">Thằng con tôi 11 tuổi, học lớp sáu. Qua mùa thi chuyển cấp, nhân một buổi chiều cho con đi chơi mát, nó kể... Đang hỏi nó về chuyện thi cử, nó chợt hỏi lại tôi: </w:t>
      </w:r>
      <w:r>
        <w:br/>
      </w:r>
      <w:r>
        <w:t>- Ba! Có bao giờ thấy có một bài luận văn nào điểm không k</w:t>
      </w:r>
      <w:r>
        <w:t xml:space="preserve">hông ba? Con số không cô cho bự bằng quả trứng gà. Không phải cho bên lề, mà một vòng tròn giữa trang giấy. Thiệt đó ba. Chuyện ngay trong lớp của con, chứ không phải con nghe kể đâu. </w:t>
      </w:r>
      <w:r>
        <w:br/>
      </w:r>
      <w:r>
        <w:t xml:space="preserve">Tôi chưa kịp hỏi, nó tiếp: </w:t>
      </w:r>
      <w:r>
        <w:br/>
      </w:r>
      <w:r>
        <w:t xml:space="preserve">- Còn thua ba nữa đó, ba. Iít nhứt ba cũng </w:t>
      </w:r>
      <w:r>
        <w:t xml:space="preserve">được nửa điểm. Còn thằng bạn của con, con số không bự như quả trứng. </w:t>
      </w:r>
      <w:r>
        <w:br/>
      </w:r>
      <w:r>
        <w:t xml:space="preserve">Thằng con tôi ngửa mặt cười, có lẽ nó thấy thú vị vì thời học trò của ba nó ít nhứt cũng hơn được một đứa. </w:t>
      </w:r>
      <w:r>
        <w:br/>
      </w:r>
      <w:r>
        <w:t>Số là cách đây vài năm, có một nhà xuất bản gởi đến các nhà văn nhà thơ quen b</w:t>
      </w:r>
      <w:r>
        <w:t>iết trong cả nước một câu hỏi, tôi còn nhớ đại ý, nhà văn nhà thơ thời thơ ấu học văn như thế nào, nhà xuất bản in thành sách "Nhà văn học văn". Đọc qua, nghe các nhà văn nhà thơ kể, tất nhiên là mỗi người có mỗi cuộc đời, mỗi người mỗi giọng văn, nhìn chu</w:t>
      </w:r>
      <w:r>
        <w:t>ng thì người nào, lúc còn đi học, cũng có khiếu văn, giỏi văn. Nếu không thì lấy gì làm cơ sở để sau này trở thành nhà văn? Rất lô-gích và rất là tự nhiên vậy. Duy chỉ có bài của tôi hơi khác, có gì như ngược lại. Tôi kể, hồi tôi học ở trường trung học Ngu</w:t>
      </w:r>
      <w:r>
        <w:t xml:space="preserve">yễn Văn Tố (1948 - 1950), tôi là một học sinh trung bình, về môn văn không đến nỗi liệt vào loại kém, nhưng không có gì tỏ ra là người có khiếu văn chương. Và có một lần, bài luận văn của tôi </w:t>
      </w:r>
      <w:r>
        <w:lastRenderedPageBreak/>
        <w:t>chỉ được có một điểm trên hai mươi (1/20). Đó là kỷ niệm không q</w:t>
      </w:r>
      <w:r>
        <w:t xml:space="preserve">uên trong đời học sinh của tôi, môn văn. </w:t>
      </w:r>
      <w:r>
        <w:br/>
      </w:r>
      <w:r>
        <w:t xml:space="preserve">Khi con tôi đọc bài văn đó, con tôi hỏi: </w:t>
      </w:r>
      <w:r>
        <w:br/>
      </w:r>
      <w:r>
        <w:t xml:space="preserve">- Sao bây giờ ba là nhà văn? Và bạn bè cũng hỏi như vậy. Tôi cũng đã tự lý giải về mình, và lời giải cũng đã in vào sách rồi, xin không nhắc lại. </w:t>
      </w:r>
      <w:r>
        <w:br/>
      </w:r>
      <w:r>
        <w:t xml:space="preserve">Tôi hỏi con tôi: </w:t>
      </w:r>
      <w:r>
        <w:br/>
      </w:r>
      <w:r>
        <w:t xml:space="preserve">- Luận </w:t>
      </w:r>
      <w:r>
        <w:t xml:space="preserve">văn cô cho khó lắm hay sao mà bạn con bị không điểm. </w:t>
      </w:r>
      <w:r>
        <w:br/>
      </w:r>
      <w:r>
        <w:t xml:space="preserve">- Luận văn cô cho "Trò hãy tả buổi làm việc ban đêm của bố". </w:t>
      </w:r>
      <w:r>
        <w:br/>
      </w:r>
      <w:r>
        <w:t xml:space="preserve">- Con được mấy điểm? </w:t>
      </w:r>
      <w:r>
        <w:br/>
      </w:r>
      <w:r>
        <w:t xml:space="preserve">- Con được sáu điểm. </w:t>
      </w:r>
      <w:r>
        <w:br/>
      </w:r>
      <w:r>
        <w:t xml:space="preserve">- Con tả ba như thế nào? </w:t>
      </w:r>
      <w:r>
        <w:br/>
      </w:r>
      <w:r>
        <w:t xml:space="preserve">- Thì ba làm việc làm sao thì con tả vậy. </w:t>
      </w:r>
      <w:r>
        <w:br/>
      </w:r>
      <w:r>
        <w:t>- Mấy đứa khác, bạn của con</w:t>
      </w:r>
      <w:r>
        <w:t xml:space="preserve">? </w:t>
      </w:r>
      <w:r>
        <w:br/>
      </w:r>
      <w:r>
        <w:t xml:space="preserve">Thằng con tôi như chợt nhớ, nó liến thoắng: </w:t>
      </w:r>
      <w:r>
        <w:br/>
      </w:r>
      <w:r>
        <w:t xml:space="preserve">- A! Có một thằng ba nó không hề làm việc ban đêm mà nó cũng được sáu điểm đó ba. </w:t>
      </w:r>
      <w:r>
        <w:br/>
      </w:r>
      <w:r>
        <w:t xml:space="preserve">- Đêm ba nó làm gì? </w:t>
      </w:r>
      <w:r>
        <w:br/>
      </w:r>
      <w:r>
        <w:t xml:space="preserve">- Nó nói, đêm ba nó toàn đi nhậu. </w:t>
      </w:r>
      <w:r>
        <w:br/>
      </w:r>
      <w:r>
        <w:t xml:space="preserve">- Nó tả ba nó đi nhậu à? </w:t>
      </w:r>
      <w:r>
        <w:br/>
      </w:r>
      <w:r>
        <w:t>- Dạ không phải. Ba nó làm việc ban ngày nh</w:t>
      </w:r>
      <w:r>
        <w:t xml:space="preserve">ưng khi nó tả thì nó tả ba nó làm việc ban đêm, ba hiểu chưa? </w:t>
      </w:r>
      <w:r>
        <w:br/>
      </w:r>
      <w:r>
        <w:t xml:space="preserve">- Còn thằng bạn bị không điểm, nó tả như thế nào? </w:t>
      </w:r>
      <w:r>
        <w:br/>
      </w:r>
      <w:r>
        <w:t xml:space="preserve">- Nó không tả không viết gì hết, nó nộp giấy trắng cho cô. </w:t>
      </w:r>
      <w:r>
        <w:br/>
      </w:r>
      <w:r>
        <w:t xml:space="preserve">- Sao vậy? </w:t>
      </w:r>
      <w:r>
        <w:br/>
      </w:r>
      <w:r>
        <w:t xml:space="preserve">Hôm trả lại bài cho lớp, cô gọi nó lên, cô giận lắm, ba. Cô hét: "Sao </w:t>
      </w:r>
      <w:r>
        <w:t xml:space="preserve">trò không làm bài". Nó cúi đầu làm thinh. Cô lại hét to hơn: "Hả?". Nó cũng làm thinh. Tụi con ngồi dưới, đứa nào cũng run. </w:t>
      </w:r>
      <w:r>
        <w:br/>
      </w:r>
      <w:r>
        <w:t xml:space="preserve">- Nó là học trò loại " cá biệt" à? </w:t>
      </w:r>
      <w:r>
        <w:br/>
      </w:r>
      <w:r>
        <w:t xml:space="preserve">- Không phải đâu ba, học trò tiên tiến đó ba. </w:t>
      </w:r>
      <w:r>
        <w:br/>
      </w:r>
      <w:r>
        <w:t xml:space="preserve">- Sao nữa? Nó trả lời cô giáo như thế nào? </w:t>
      </w:r>
      <w:r>
        <w:br/>
      </w:r>
      <w:r>
        <w:t>Nó c</w:t>
      </w:r>
      <w:r>
        <w:t xml:space="preserve">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 </w:t>
      </w:r>
      <w:r>
        <w:br/>
      </w:r>
      <w:r>
        <w:t>Tôi bỗng nhập vai l</w:t>
      </w:r>
      <w:r>
        <w:t xml:space="preserve">à cô giáo. Tôi thấy mình ngã qụy xuống trước đứa học trò không có ba. </w:t>
      </w:r>
      <w:r>
        <w:br/>
      </w:r>
      <w:r>
        <w:t xml:space="preserve">Sau đó cô và cả lớp mới được biết, em mồ côi cha khi vừa mới lọt lòng mẹ. Ba em hy sinh trên chiến trường biên giới. Từ ấy, má em ở vậy, tần tảo nuôi con... </w:t>
      </w:r>
      <w:r>
        <w:br/>
      </w:r>
      <w:r>
        <w:lastRenderedPageBreak/>
        <w:t>Có người hỏi em: "Sao mày k</w:t>
      </w:r>
      <w:r>
        <w:t xml:space="preserve">hông tả ba của đứa khác". Em không đáp, cúi đầu, hai giọt nước mắt chảy dài xuống đôi má. </w:t>
      </w:r>
      <w:r>
        <w:br/>
      </w:r>
      <w:r>
        <w:t>Chuyện của đứa học trò bị bài văn không điểm đã để lại trong tôi một nỗi đau. Em bị không điểm, nhưng với tôi, người viết văn là một bài học, bài học trung thực. Sán</w:t>
      </w:r>
      <w:r>
        <w:t xml:space="preserve">g tạo không đồng nghĩa với bịa đặt. </w:t>
      </w:r>
      <w:r>
        <w:br/>
      </w:r>
      <w:r>
        <w:t xml:space="preserve">Giữa những dòng chữ bịa đặt và trang giấy trắng, tôi xin để trang giấy trắng trung thực trên bàn viết. </w:t>
      </w:r>
      <w:r>
        <w:br/>
      </w:r>
      <w:r>
        <w:t xml:space="preserve">Mùa thu, 1990 </w:t>
      </w:r>
    </w:p>
    <w:p w:rsidR="00000000" w:rsidRDefault="003D08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839">
      <w:r>
        <w:separator/>
      </w:r>
    </w:p>
  </w:endnote>
  <w:endnote w:type="continuationSeparator" w:id="0">
    <w:p w:rsidR="00000000" w:rsidRDefault="003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8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839">
      <w:r>
        <w:separator/>
      </w:r>
    </w:p>
  </w:footnote>
  <w:footnote w:type="continuationSeparator" w:id="0">
    <w:p w:rsidR="00000000" w:rsidRDefault="003D0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839">
    <w:pPr>
      <w:pStyle w:val="Header"/>
      <w:tabs>
        <w:tab w:val="clear" w:pos="4844"/>
        <w:tab w:val="clear" w:pos="9689"/>
        <w:tab w:val="right" w:pos="9720"/>
      </w:tabs>
      <w:rPr>
        <w:color w:val="0070C0"/>
        <w:sz w:val="26"/>
      </w:rPr>
    </w:pPr>
    <w:r>
      <w:rPr>
        <w:color w:val="0070C0"/>
        <w:sz w:val="26"/>
      </w:rPr>
      <w:t>Bài học tuổi thơ</w:t>
    </w:r>
    <w:r>
      <w:rPr>
        <w:color w:val="0070C0"/>
        <w:sz w:val="26"/>
      </w:rPr>
      <w:tab/>
    </w:r>
    <w:r>
      <w:rPr>
        <w:b/>
        <w:color w:val="FF0000"/>
        <w:sz w:val="32"/>
      </w:rPr>
      <w:t>Nguyễn Quang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403"/>
    <w:rsid w:val="003D0839"/>
    <w:rsid w:val="0081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69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tuổi thơ - Nguyễn Quang Sáng</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