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873">
      <w:pPr>
        <w:pStyle w:val="style28"/>
        <w:jc w:val="center"/>
        <w:rPr>
          <w:color w:val="FF0000"/>
          <w:sz w:val="52"/>
        </w:rPr>
      </w:pPr>
      <w:bookmarkStart w:id="0" w:name="_GoBack"/>
      <w:bookmarkEnd w:id="0"/>
      <w:r>
        <w:rPr>
          <w:rStyle w:val="Strong"/>
          <w:color w:val="FF0000"/>
          <w:sz w:val="52"/>
        </w:rPr>
        <w:t>Cổ Tích Việt Nam</w:t>
      </w:r>
    </w:p>
    <w:p w:rsidR="00000000" w:rsidRDefault="00237873">
      <w:pPr>
        <w:pStyle w:val="viethead"/>
        <w:jc w:val="center"/>
        <w:rPr>
          <w:color w:val="0070C0"/>
          <w:sz w:val="56"/>
          <w:szCs w:val="56"/>
        </w:rPr>
      </w:pPr>
      <w:r>
        <w:rPr>
          <w:color w:val="0070C0"/>
          <w:sz w:val="56"/>
          <w:szCs w:val="56"/>
        </w:rPr>
        <w:t>Cái Cân Thủy Ngân</w:t>
      </w:r>
    </w:p>
    <w:p w:rsidR="00000000" w:rsidRDefault="002378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873">
      <w:pPr>
        <w:pStyle w:val="NormalWeb"/>
        <w:jc w:val="center"/>
        <w:rPr>
          <w:b/>
          <w:u w:val="single"/>
        </w:rPr>
      </w:pPr>
      <w:r>
        <w:rPr>
          <w:b/>
          <w:u w:val="single"/>
        </w:rPr>
        <w:t>MỤC LỤC</w:t>
      </w:r>
    </w:p>
    <w:p w:rsidR="00000000" w:rsidRDefault="002378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Cân Thủy Ngân</w:t>
      </w:r>
    </w:p>
    <w:p w:rsidR="00000000" w:rsidRDefault="00237873">
      <w:r>
        <w:fldChar w:fldCharType="end"/>
      </w:r>
      <w:bookmarkStart w:id="1" w:name="bm2"/>
    </w:p>
    <w:p w:rsidR="00000000" w:rsidRPr="007804D6" w:rsidRDefault="00237873">
      <w:pPr>
        <w:pStyle w:val="style28"/>
        <w:jc w:val="center"/>
      </w:pPr>
      <w:r>
        <w:rPr>
          <w:rStyle w:val="Strong"/>
        </w:rPr>
        <w:t>Cổ Tích Việt Nam</w:t>
      </w:r>
      <w:r>
        <w:t xml:space="preserve"> </w:t>
      </w:r>
    </w:p>
    <w:p w:rsidR="00000000" w:rsidRDefault="00237873">
      <w:pPr>
        <w:pStyle w:val="viethead"/>
        <w:jc w:val="center"/>
      </w:pPr>
      <w:r>
        <w:t>Cái Cân Thủy Ngân</w:t>
      </w:r>
    </w:p>
    <w:p w:rsidR="00000000" w:rsidRDefault="00237873">
      <w:pPr>
        <w:spacing w:line="360" w:lineRule="auto"/>
        <w:divId w:val="452939056"/>
      </w:pPr>
      <w:r>
        <w:br/>
      </w:r>
      <w:r>
        <w:t xml:space="preserve">Ngày xưa, có một nhà làm nghề buôn bán, gian tham chế ra một cái cân cán rỗng, trong đổ thủy ngân, hai đầu bịt đồng, không ai biết. Khi cân hàng bán cho người ta thì dốc cán về đằng móc, còn khi cân hàng mua của ai thì </w:t>
      </w:r>
      <w:r>
        <w:t>dốc cán cân về đằng quả. Như vậy một cái cân vừa nặng vừa nhẹ được, và bao giờ phần lợi cũng về mình.</w:t>
      </w:r>
      <w:r>
        <w:br/>
      </w:r>
      <w:r>
        <w:t>Không bao lâu nhà ấy trở nên giàu có, vì buôn bán lọc lừa. Nhà này sinh ra được hai đứa con mặt mũi khôi ngô, học hành thông thạo. Thiên hạ ai nấy đều khe</w:t>
      </w:r>
      <w:r>
        <w:t>n là nhà có đại hồng phúc. Một hôm hai vợ chồng ngồi bàn với nhau: "Nhà ta bây giờ đã giàu có nhiều, lại được hai đứa con khôn ngoan học giỏi. Bây giờ ta đem phá bỏ cái cân điên đảo kia đi, để dành đức lại cho con về sau".</w:t>
      </w:r>
      <w:r>
        <w:br/>
      </w:r>
      <w:r>
        <w:t xml:space="preserve">Bàn xong hai vợ chồng thuận tình </w:t>
      </w:r>
      <w:r>
        <w:t>làm lễ sám hối, trên thì cúng Phật, dưới cáo cùng tổ tiên, rồi đem cái cân ra chẻ. Khi chẻ ra, thì thấy trong cái cân có đọng một cục máu đỏ.</w:t>
      </w:r>
      <w:r>
        <w:br/>
      </w:r>
      <w:r>
        <w:t>Từ đó hai vợ chồng bảo nhau ăn ở tu nhân tích đức, tránh điều dữ, làm điều lành. Nhưng cách đó hai tháng, bỗng một</w:t>
      </w:r>
      <w:r>
        <w:t xml:space="preserve"> hôm một đứa con lăn ra chết, rồi không bao lâu, đứa con còn lại cũng lăn ra chết nốt. Hai vợ chồng kêu gào khóc lóc thảm thiết, nghĩ rằng mình đã có bụng cải ác vi thiện mà Trời Phật không chứng quả. Rồi hai vợ chồng rầu rĩ khổ sở, cứ ngồi than dài thở vắ</w:t>
      </w:r>
      <w:r>
        <w:t>n, không buồn động đến việc gì nữa.</w:t>
      </w:r>
      <w:r>
        <w:br/>
      </w:r>
      <w:r>
        <w:t xml:space="preserve">Một đêm, hai vợ chồng cùng nằm mơ có ông Bụt đến bảo rằng: "Vợ chồng hãy nên lo toan làm ăn tu tỉnh lại, chớ vội ngồi vậy mà trách Trời không có mắt. Trước Trời thấy chúng mày buôn bán lọc lừa, </w:t>
      </w:r>
      <w:r>
        <w:lastRenderedPageBreak/>
        <w:t>Trời đã sai hai con quỷ xu</w:t>
      </w:r>
      <w:r>
        <w:t>ống đầu thai phá tan cho hết những của phi nghĩa chúng mày chắt bóp nhặt nhạnh bao nhiêu năm nay. May mà chúng mày sớm biết hối hận, cải tà quy chánh, tránh dữ làm lành, Trời mới sai bắt hai con quỷ ấy về. Đừng thương tiếc chúng nó làm chi nữa. Chúng mày c</w:t>
      </w:r>
      <w:r>
        <w:t>ứ ăn ở ngay lành rồi Trời lại đền cho hai đứa con khác để ngày sau mà nhờ".</w:t>
      </w:r>
      <w:r>
        <w:br/>
      </w:r>
      <w:r>
        <w:t>Hai vợ chồng biết thế, không thương khóc con nữa, lại làm ăn như cũ, và lúc nào cũng tâm tâm niệm niệm, cố gắng làm bao nhiêu điều từ thiện, phúc đức. Quả nhiên sau lại sinh được h</w:t>
      </w:r>
      <w:r>
        <w:t>ai đứa con trai khác. Hai đứa con hiền lành tử tế, văn hay chữ tốt, rồi sau lớn lên, làm cho cha mẹ được vẻ vang sung sướng trong cảnh già.</w:t>
      </w:r>
      <w:r>
        <w:br/>
      </w:r>
      <w:r>
        <w:t xml:space="preserve">  </w:t>
      </w:r>
    </w:p>
    <w:p w:rsidR="00000000" w:rsidRDefault="002378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cadao.com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873">
      <w:r>
        <w:separator/>
      </w:r>
    </w:p>
  </w:endnote>
  <w:endnote w:type="continuationSeparator" w:id="0">
    <w:p w:rsidR="00000000" w:rsidRDefault="0023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8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873">
      <w:r>
        <w:separator/>
      </w:r>
    </w:p>
  </w:footnote>
  <w:footnote w:type="continuationSeparator" w:id="0">
    <w:p w:rsidR="00000000" w:rsidRDefault="00237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873">
    <w:pPr>
      <w:pStyle w:val="Header"/>
      <w:tabs>
        <w:tab w:val="clear" w:pos="4844"/>
        <w:tab w:val="clear" w:pos="9689"/>
        <w:tab w:val="right" w:pos="9720"/>
      </w:tabs>
      <w:rPr>
        <w:color w:val="0070C0"/>
        <w:sz w:val="26"/>
      </w:rPr>
    </w:pPr>
    <w:r>
      <w:rPr>
        <w:color w:val="0070C0"/>
        <w:sz w:val="26"/>
      </w:rPr>
      <w:t>Cái Cân Thủy Ngân</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4D6"/>
    <w:rsid w:val="00237873"/>
    <w:rsid w:val="0078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39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Cân Thủy Ngân - Cổ Tích Việt Nam</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